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4A" w:rsidRDefault="0081144A" w:rsidP="0081144A">
      <w:pPr>
        <w:tabs>
          <w:tab w:val="left" w:pos="3660"/>
        </w:tabs>
      </w:pPr>
    </w:p>
    <w:p w:rsidR="00F47C03" w:rsidRDefault="00F47C03" w:rsidP="0033470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470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96799" w:rsidRDefault="00334709" w:rsidP="00D9679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ДПТНЗ «</w:t>
      </w:r>
      <w:r w:rsidR="00D96799">
        <w:rPr>
          <w:rFonts w:ascii="Times New Roman" w:hAnsi="Times New Roman" w:cs="Times New Roman"/>
          <w:sz w:val="28"/>
          <w:szCs w:val="28"/>
        </w:rPr>
        <w:t>Регіональний центр професійної освіти</w:t>
      </w:r>
    </w:p>
    <w:p w:rsidR="00D96799" w:rsidRDefault="00D96799" w:rsidP="00D9679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ресторанно-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готельного, комунального господарства, </w:t>
      </w:r>
    </w:p>
    <w:p w:rsidR="00334709" w:rsidRDefault="00D96799" w:rsidP="00D9679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торгівлі та дизайну</w:t>
      </w:r>
      <w:r w:rsidR="00334709">
        <w:rPr>
          <w:rFonts w:ascii="Times New Roman" w:hAnsi="Times New Roman" w:cs="Times New Roman"/>
          <w:sz w:val="28"/>
          <w:szCs w:val="28"/>
        </w:rPr>
        <w:t>»</w:t>
      </w:r>
    </w:p>
    <w:p w:rsidR="00F47C03" w:rsidRDefault="00334709" w:rsidP="00334709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______________В.М.Кузнец</w:t>
      </w:r>
      <w:proofErr w:type="spellEnd"/>
      <w:r>
        <w:rPr>
          <w:rFonts w:ascii="Times New Roman" w:hAnsi="Times New Roman" w:cs="Times New Roman"/>
          <w:sz w:val="28"/>
          <w:szCs w:val="28"/>
        </w:rPr>
        <w:t>ов</w:t>
      </w:r>
    </w:p>
    <w:p w:rsidR="0081144A" w:rsidRPr="0081144A" w:rsidRDefault="0081144A" w:rsidP="0033470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44A" w:rsidRDefault="0081144A" w:rsidP="0081144A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4A">
        <w:rPr>
          <w:rFonts w:ascii="Times New Roman" w:hAnsi="Times New Roman" w:cs="Times New Roman"/>
          <w:b/>
          <w:sz w:val="28"/>
          <w:szCs w:val="28"/>
        </w:rPr>
        <w:t>Заходи навчального закладу,</w:t>
      </w:r>
    </w:p>
    <w:p w:rsidR="006B416F" w:rsidRDefault="0081144A" w:rsidP="00302E48">
      <w:pPr>
        <w:tabs>
          <w:tab w:val="left" w:pos="3660"/>
        </w:tabs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4A">
        <w:rPr>
          <w:rFonts w:ascii="Times New Roman" w:hAnsi="Times New Roman" w:cs="Times New Roman"/>
          <w:b/>
          <w:sz w:val="28"/>
          <w:szCs w:val="28"/>
        </w:rPr>
        <w:t xml:space="preserve"> спрямовані на запобіг</w:t>
      </w:r>
      <w:r w:rsidR="00D96799">
        <w:rPr>
          <w:rFonts w:ascii="Times New Roman" w:hAnsi="Times New Roman" w:cs="Times New Roman"/>
          <w:b/>
          <w:sz w:val="28"/>
          <w:szCs w:val="28"/>
        </w:rPr>
        <w:t>ання і протидії корупції на 201</w:t>
      </w:r>
      <w:r w:rsidR="001832A9">
        <w:rPr>
          <w:rFonts w:ascii="Times New Roman" w:hAnsi="Times New Roman" w:cs="Times New Roman"/>
          <w:b/>
          <w:sz w:val="28"/>
          <w:szCs w:val="28"/>
        </w:rPr>
        <w:t>9-2020</w:t>
      </w:r>
      <w:r w:rsidRPr="0081144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3459"/>
        <w:gridCol w:w="1831"/>
        <w:gridCol w:w="2224"/>
        <w:gridCol w:w="1574"/>
      </w:tblGrid>
      <w:tr w:rsidR="006B416F" w:rsidTr="006B416F">
        <w:tc>
          <w:tcPr>
            <w:tcW w:w="647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25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2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9" w:type="dxa"/>
          </w:tcPr>
          <w:p w:rsidR="006B416F" w:rsidRDefault="00D96799" w:rsidP="00D9679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реалізацію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  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17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00-VII від 14.10.2014 року «Про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>запобігання корупції», інших нормативно-правових актів в сфері запобігання і протидії корупції.</w:t>
            </w:r>
          </w:p>
        </w:tc>
        <w:tc>
          <w:tcPr>
            <w:tcW w:w="1725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4A">
              <w:rPr>
                <w:rFonts w:ascii="Times New Roman" w:hAnsi="Times New Roman" w:cs="Times New Roman"/>
                <w:i/>
                <w:sz w:val="28"/>
                <w:szCs w:val="28"/>
              </w:rPr>
              <w:t>Постійно.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Кузнецов В.М.</w:t>
            </w:r>
          </w:p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Бабенко Н.І.</w:t>
            </w:r>
          </w:p>
        </w:tc>
        <w:tc>
          <w:tcPr>
            <w:tcW w:w="157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Вживати дії щодо недопущення хабарництва, поборів,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ловживання службовим становищем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та викорінення цих негативних явищ. Приділяти особливу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агу підвищенню морально-етичних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і професійних норм поведінки серед працівників навчального закладу.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Адміністрація навчального закладу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9" w:type="dxa"/>
          </w:tcPr>
          <w:p w:rsidR="006B416F" w:rsidRDefault="00D96799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лекторій для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навчального закладу щодо 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кримінальної, адміністративної,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цивільно-правової та дисциплінарної відповідальності за 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порушення законодавства в сфері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>запобігання і протидії корупції.</w:t>
            </w:r>
          </w:p>
        </w:tc>
        <w:tc>
          <w:tcPr>
            <w:tcW w:w="1725" w:type="dxa"/>
          </w:tcPr>
          <w:p w:rsidR="006B416F" w:rsidRPr="006B416F" w:rsidRDefault="001832A9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Квітень, вересень 2020</w:t>
            </w:r>
            <w:r w:rsidR="006B416F"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2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Адміністрація навчального закладу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59" w:type="dxa"/>
          </w:tcPr>
          <w:p w:rsidR="006B416F" w:rsidRPr="00334709" w:rsidRDefault="00D96799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наради з </w:t>
            </w:r>
            <w:r w:rsidR="006B416F">
              <w:rPr>
                <w:rFonts w:ascii="Times New Roman" w:hAnsi="Times New Roman" w:cs="Times New Roman"/>
                <w:sz w:val="28"/>
                <w:szCs w:val="28"/>
              </w:rPr>
              <w:t xml:space="preserve">членами приймальної комісії, </w:t>
            </w:r>
            <w:r w:rsidR="006B416F" w:rsidRPr="00334709">
              <w:rPr>
                <w:rFonts w:ascii="Times New Roman" w:hAnsi="Times New Roman" w:cs="Times New Roman"/>
                <w:sz w:val="28"/>
                <w:szCs w:val="28"/>
              </w:rPr>
              <w:t>щодо суворого дотримання ними Правил прийому та вимог Положення</w:t>
            </w:r>
          </w:p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 приймальну комісію, на яких акцентувати увагу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суворий контроль за дотриманням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єдиних вимог за затвердженням критеріїв щодо прийому на перший курс абітурієнтів. </w:t>
            </w:r>
          </w:p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6B416F" w:rsidRPr="006B416F" w:rsidRDefault="001832A9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– червень 2020</w:t>
            </w:r>
          </w:p>
        </w:tc>
        <w:tc>
          <w:tcPr>
            <w:tcW w:w="2224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В.М.</w:t>
            </w:r>
          </w:p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Зелінська З.П.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Провести аналіз роботи приймальної комісії за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ьтатами прийому студентів у 2017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році.</w:t>
            </w:r>
          </w:p>
        </w:tc>
        <w:tc>
          <w:tcPr>
            <w:tcW w:w="1725" w:type="dxa"/>
          </w:tcPr>
          <w:p w:rsidR="006B416F" w:rsidRPr="006B416F" w:rsidRDefault="001832A9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– жовтень 2019</w:t>
            </w:r>
            <w:r w:rsidR="006B416F"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Коровкіна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Корчинська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Посилити контроль за дотриманням вимог чинних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вно-правових актів при корекції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виконання навчального плану (пропуски, індивідуальні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лани навчання)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у період підсумкового контролю.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О.В., </w:t>
            </w: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Деменко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59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Максимально забезпечити компетентність та гласність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час проведення підсумкових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занять, контролів, екзаменаційних сесій (іспити, заліки, захист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виробничої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практики).</w:t>
            </w:r>
          </w:p>
        </w:tc>
        <w:tc>
          <w:tcPr>
            <w:tcW w:w="1725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у період підсумкового контролю.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Ткаченко О.В., Бабенко Н.І.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59" w:type="dxa"/>
          </w:tcPr>
          <w:p w:rsidR="006B416F" w:rsidRPr="00334709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роз’яснювальну роботу серед викладачів,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учнів і співробітників навчального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закладу щодо недопущення такого негативного явища як протекціонізм, пода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рунки викладачу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у період підсумкового контролю.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Ткаченко О.В., Бабенко Н.І.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59" w:type="dxa"/>
          </w:tcPr>
          <w:p w:rsidR="006B416F" w:rsidRPr="00334709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Посилити контроль за дотриманням вимог чинни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нормативно-правових актів при поселенні учнів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гуртожитки.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Коровкіна</w:t>
            </w:r>
            <w:proofErr w:type="spellEnd"/>
            <w:r w:rsidRPr="006B416F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59" w:type="dxa"/>
          </w:tcPr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аналіз перевірки фінансово-господарської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</w:p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Здійснювати заходи щодо усунення виявлених недоліків та недопущення причи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і умов, що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зможуть спричинити корупційні та злочинні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яви. Винних осіб притягувати до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відповідальності згідно чинного законодавства.</w:t>
            </w:r>
          </w:p>
          <w:p w:rsidR="006B416F" w:rsidRPr="00334709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6B416F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59" w:type="dxa"/>
          </w:tcPr>
          <w:p w:rsidR="006B416F" w:rsidRPr="00334709" w:rsidRDefault="006B416F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аналіз правильної та своєчасної 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заробітної плати працівникам та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пендії учням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закладу.</w:t>
            </w:r>
          </w:p>
        </w:tc>
        <w:tc>
          <w:tcPr>
            <w:tcW w:w="1725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6B416F" w:rsidRP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6F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16F" w:rsidTr="006B416F">
        <w:tc>
          <w:tcPr>
            <w:tcW w:w="647" w:type="dxa"/>
          </w:tcPr>
          <w:p w:rsidR="006B416F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59" w:type="dxa"/>
          </w:tcPr>
          <w:p w:rsidR="006B416F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Проводити перевірку власних надходжень (в тому числі благодійних внесків)</w:t>
            </w:r>
          </w:p>
        </w:tc>
        <w:tc>
          <w:tcPr>
            <w:tcW w:w="1725" w:type="dxa"/>
          </w:tcPr>
          <w:p w:rsidR="006B416F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6B416F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6B416F" w:rsidRDefault="006B416F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Проводити аналіз використання власних надходжень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спеціального фонду кошторисів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доходів та видатків.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 метою запобігання порушень законодавства про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систему здійснювати контроль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щодо використання бюджетних коштів відповідно їх цільовому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наченню та в обсягах, що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не перевищують межі затверджених видатків.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Проводити аналіз виконання платіжно-розрахункової дисципліни в навчальному закладі.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неухильне дотримання вимог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чинного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вства при проведенні закупівель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товарів, робіт і послуг за державні кошти та прозорість у їх проведенні</w:t>
            </w:r>
          </w:p>
        </w:tc>
        <w:tc>
          <w:tcPr>
            <w:tcW w:w="1725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Забезпечувати контроль за розглядом звернень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громадян, вживати заходів щодо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Законів України «Про звернення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омадян «Про доступ до публічної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інформації». Попереджувати безпідставну відмову фізичн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і юридичним особам у наданні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інформації, яка передбачена чинним законодавством. Неухил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 дотримуватися прав і свобод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людини і громадянина.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48">
              <w:rPr>
                <w:rFonts w:ascii="Times New Roman" w:hAnsi="Times New Roman" w:cs="Times New Roman"/>
                <w:sz w:val="28"/>
                <w:szCs w:val="28"/>
              </w:rPr>
              <w:t>Адміністрація центру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Здійснювати контроль щодо цільового і ефективного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державних коштів,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спрямованих на капітальне будівництво та ремонтні роботи.</w:t>
            </w:r>
          </w:p>
        </w:tc>
        <w:tc>
          <w:tcPr>
            <w:tcW w:w="1725" w:type="dxa"/>
          </w:tcPr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Л.О.</w:t>
            </w:r>
          </w:p>
          <w:p w:rsidR="00302E48" w:rsidRP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А.Г.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E48" w:rsidTr="006B416F">
        <w:tc>
          <w:tcPr>
            <w:tcW w:w="647" w:type="dxa"/>
          </w:tcPr>
          <w:p w:rsidR="00302E48" w:rsidRDefault="00302E48" w:rsidP="006B416F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59" w:type="dxa"/>
          </w:tcPr>
          <w:p w:rsidR="00302E48" w:rsidRPr="00334709" w:rsidRDefault="00302E48" w:rsidP="006B416F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Активно залучати органи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учнівського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 xml:space="preserve"> самоврядува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для проведення відповідного </w:t>
            </w:r>
            <w:r w:rsidRPr="00334709">
              <w:rPr>
                <w:rFonts w:ascii="Times New Roman" w:hAnsi="Times New Roman" w:cs="Times New Roman"/>
                <w:sz w:val="28"/>
                <w:szCs w:val="28"/>
              </w:rPr>
              <w:t>анкетування, створення інформаційних стендів та організації телефонів довіри.</w:t>
            </w:r>
          </w:p>
        </w:tc>
        <w:tc>
          <w:tcPr>
            <w:tcW w:w="1725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22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74" w:type="dxa"/>
          </w:tcPr>
          <w:p w:rsidR="00302E48" w:rsidRDefault="00302E48" w:rsidP="004A6E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61" w:rsidRDefault="00135861" w:rsidP="00F47C0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47C03" w:rsidRPr="00334709" w:rsidRDefault="00F47C03" w:rsidP="00F47C03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F47C03" w:rsidRPr="00334709" w:rsidSect="00302E4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09"/>
    <w:rsid w:val="00135609"/>
    <w:rsid w:val="00135861"/>
    <w:rsid w:val="001655A7"/>
    <w:rsid w:val="001832A9"/>
    <w:rsid w:val="002D185A"/>
    <w:rsid w:val="00302E48"/>
    <w:rsid w:val="00334709"/>
    <w:rsid w:val="004A6E92"/>
    <w:rsid w:val="006B416F"/>
    <w:rsid w:val="0081144A"/>
    <w:rsid w:val="00D96799"/>
    <w:rsid w:val="00F47C03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Internet-Center</dc:creator>
  <cp:keywords/>
  <dc:description/>
  <cp:lastModifiedBy>RePack by Diakov</cp:lastModifiedBy>
  <cp:revision>8</cp:revision>
  <cp:lastPrinted>2018-08-03T08:25:00Z</cp:lastPrinted>
  <dcterms:created xsi:type="dcterms:W3CDTF">2018-08-03T07:08:00Z</dcterms:created>
  <dcterms:modified xsi:type="dcterms:W3CDTF">2019-09-13T07:15:00Z</dcterms:modified>
</cp:coreProperties>
</file>